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20" w:lineRule="auto"/>
        <w:ind w:firstLine="2512" w:firstLineChars="782"/>
        <w:jc w:val="left"/>
        <w:rPr>
          <w:rFonts w:ascii="黑体" w:hAnsi="黑体"/>
          <w:color w:val="000000"/>
          <w:sz w:val="36"/>
          <w:szCs w:val="36"/>
        </w:rPr>
      </w:pPr>
      <w:r>
        <w:rPr>
          <w:rFonts w:hint="eastAsia" w:eastAsia="宋体"/>
          <w:color w:val="000000"/>
        </w:rPr>
        <w:t xml:space="preserve"> </w:t>
      </w:r>
      <w:r>
        <w:rPr>
          <w:rFonts w:hint="eastAsia" w:ascii="黑体" w:hAnsi="黑体"/>
          <w:color w:val="000000"/>
          <w:sz w:val="36"/>
          <w:szCs w:val="36"/>
        </w:rPr>
        <w:t xml:space="preserve"> ****服务项目询价文件</w:t>
      </w:r>
    </w:p>
    <w:p>
      <w:pPr>
        <w:pStyle w:val="3"/>
        <w:spacing w:before="0" w:after="0" w:line="420" w:lineRule="auto"/>
        <w:ind w:firstLine="477" w:firstLineChars="132"/>
        <w:jc w:val="left"/>
        <w:rPr>
          <w:rFonts w:ascii="黑体" w:hAnsi="黑体"/>
          <w:color w:val="000000"/>
          <w:sz w:val="36"/>
          <w:szCs w:val="36"/>
        </w:rPr>
      </w:pPr>
    </w:p>
    <w:p>
      <w:pPr>
        <w:pStyle w:val="3"/>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1、采购内容：***服务项目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2、采购预算：*万元</w:t>
      </w:r>
    </w:p>
    <w:p>
      <w:pPr>
        <w:spacing w:line="420" w:lineRule="auto"/>
        <w:ind w:firstLine="480" w:firstLineChars="200"/>
        <w:jc w:val="left"/>
        <w:textAlignment w:val="baseline"/>
        <w:rPr>
          <w:rFonts w:ascii="宋体" w:hAnsi="宋体"/>
          <w:color w:val="000000"/>
          <w:sz w:val="24"/>
        </w:rPr>
      </w:pPr>
      <w:r>
        <w:rPr>
          <w:rFonts w:hint="eastAsia" w:ascii="宋体" w:hAnsi="宋体"/>
          <w:color w:val="000000"/>
          <w:sz w:val="24"/>
        </w:rPr>
        <w:t>3、服务期：合同签订后，**个日历天内完成</w:t>
      </w:r>
    </w:p>
    <w:p>
      <w:pPr>
        <w:ind w:firstLine="482" w:firstLineChars="200"/>
        <w:rPr>
          <w:rFonts w:ascii="宋体" w:hAnsi="宋体"/>
          <w:b/>
          <w:sz w:val="24"/>
        </w:rPr>
      </w:pPr>
      <w:bookmarkStart w:id="0" w:name="_Toc24898"/>
      <w:bookmarkStart w:id="1" w:name="_Toc316286702"/>
      <w:bookmarkStart w:id="2" w:name="_Toc477179211"/>
      <w:r>
        <w:rPr>
          <w:rFonts w:hint="eastAsia" w:ascii="宋体" w:hAnsi="宋体"/>
          <w:b/>
          <w:sz w:val="24"/>
        </w:rPr>
        <w:t>二、竞标单位的要求：</w:t>
      </w:r>
    </w:p>
    <w:p>
      <w:pPr>
        <w:widowControl/>
        <w:spacing w:line="360" w:lineRule="auto"/>
        <w:ind w:firstLine="960" w:firstLineChars="400"/>
        <w:jc w:val="left"/>
        <w:rPr>
          <w:rFonts w:hint="eastAsia" w:ascii="宋体" w:hAnsi="宋体" w:cs="宋体"/>
          <w:color w:val="000000" w:themeColor="text1"/>
          <w:kern w:val="0"/>
          <w:sz w:val="24"/>
        </w:rPr>
      </w:pPr>
      <w:r>
        <w:rPr>
          <w:rFonts w:hint="eastAsia" w:ascii="宋体" w:hAnsi="宋体" w:cs="宋体"/>
          <w:color w:val="000000" w:themeColor="text1"/>
          <w:kern w:val="0"/>
          <w:sz w:val="24"/>
        </w:rPr>
        <w:t>竞标</w:t>
      </w:r>
      <w:bookmarkStart w:id="3" w:name="_Hlk17220651"/>
      <w:r>
        <w:rPr>
          <w:rFonts w:hint="eastAsia" w:ascii="宋体" w:hAnsi="宋体" w:cs="宋体"/>
          <w:color w:val="000000" w:themeColor="text1"/>
          <w:kern w:val="0"/>
          <w:sz w:val="24"/>
        </w:rPr>
        <w:t>单位</w:t>
      </w:r>
      <w:bookmarkEnd w:id="3"/>
      <w:r>
        <w:rPr>
          <w:rFonts w:hint="eastAsia" w:ascii="宋体" w:hAnsi="宋体" w:cs="宋体"/>
          <w:color w:val="000000" w:themeColor="text1"/>
          <w:kern w:val="0"/>
          <w:sz w:val="24"/>
        </w:rPr>
        <w:t>应具备《政府采购法》第二十二条规定的条件。</w:t>
      </w:r>
    </w:p>
    <w:p>
      <w:pPr>
        <w:spacing w:before="100" w:line="432" w:lineRule="auto"/>
        <w:ind w:firstLine="480" w:firstLineChars="200"/>
        <w:jc w:val="left"/>
        <w:rPr>
          <w:rFonts w:ascii="宋体" w:hAnsi="宋体"/>
          <w:color w:val="000000"/>
          <w:kern w:val="0"/>
          <w:sz w:val="24"/>
        </w:rPr>
      </w:pPr>
      <w:r>
        <w:rPr>
          <w:rFonts w:hint="eastAsia" w:ascii="宋体" w:hAnsi="宋体"/>
          <w:color w:val="000000"/>
          <w:kern w:val="0"/>
          <w:sz w:val="24"/>
        </w:rPr>
        <w:t>1、竞标</w:t>
      </w:r>
      <w:r>
        <w:rPr>
          <w:rFonts w:hint="eastAsia" w:ascii="宋体" w:hAnsi="宋体" w:cs="宋体"/>
          <w:color w:val="000000" w:themeColor="text1"/>
          <w:kern w:val="0"/>
          <w:sz w:val="24"/>
        </w:rPr>
        <w:t>单位</w:t>
      </w:r>
      <w:r>
        <w:rPr>
          <w:rFonts w:hint="eastAsia" w:ascii="宋体" w:hAnsi="宋体"/>
          <w:color w:val="000000"/>
          <w:kern w:val="0"/>
          <w:sz w:val="24"/>
        </w:rPr>
        <w:t>须</w:t>
      </w:r>
      <w:bookmarkStart w:id="4" w:name="_Hlk17220888"/>
      <w:r>
        <w:rPr>
          <w:rFonts w:hint="eastAsia" w:ascii="宋体" w:hAnsi="宋体"/>
          <w:color w:val="000000"/>
          <w:kern w:val="0"/>
          <w:sz w:val="24"/>
        </w:rPr>
        <w:t>提供法人</w:t>
      </w:r>
      <w:bookmarkEnd w:id="4"/>
      <w:r>
        <w:rPr>
          <w:rFonts w:hint="eastAsia" w:ascii="宋体" w:hAnsi="宋体"/>
          <w:color w:val="000000"/>
          <w:kern w:val="0"/>
          <w:sz w:val="24"/>
        </w:rPr>
        <w:t>或者其他组织的营业执照等证明文件、自然人的身份证明；</w:t>
      </w:r>
    </w:p>
    <w:p>
      <w:pPr>
        <w:widowControl/>
        <w:spacing w:line="360" w:lineRule="auto"/>
        <w:ind w:firstLine="480" w:firstLineChars="200"/>
        <w:jc w:val="left"/>
        <w:rPr>
          <w:rFonts w:ascii="宋体" w:hAnsi="宋体" w:cs="宋体"/>
          <w:kern w:val="0"/>
          <w:sz w:val="24"/>
        </w:rPr>
      </w:pPr>
      <w:r>
        <w:rPr>
          <w:rFonts w:ascii="宋体" w:hAnsi="宋体"/>
          <w:color w:val="000000" w:themeColor="text1"/>
          <w:kern w:val="0"/>
          <w:sz w:val="24"/>
        </w:rPr>
        <w:t>2</w:t>
      </w:r>
      <w:r>
        <w:rPr>
          <w:rFonts w:hint="eastAsia" w:ascii="宋体" w:hAnsi="宋体"/>
          <w:color w:val="000000" w:themeColor="text1"/>
          <w:kern w:val="0"/>
          <w:sz w:val="24"/>
        </w:rPr>
        <w:t>、</w:t>
      </w:r>
      <w:r>
        <w:rPr>
          <w:rFonts w:hint="eastAsia" w:ascii="宋体" w:hAnsi="宋体" w:cs="宋体"/>
          <w:kern w:val="0"/>
          <w:sz w:val="24"/>
        </w:rPr>
        <w:t>竞标单位应具有******资质</w:t>
      </w:r>
    </w:p>
    <w:p>
      <w:pPr>
        <w:spacing w:before="100" w:line="360" w:lineRule="auto"/>
        <w:ind w:firstLine="480" w:firstLineChars="20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、竞标单位近两年来承担过类似项目业绩；</w:t>
      </w:r>
    </w:p>
    <w:p>
      <w:pPr>
        <w:spacing w:before="100" w:line="432" w:lineRule="auto"/>
        <w:ind w:firstLine="480" w:firstLineChars="200"/>
        <w:jc w:val="left"/>
        <w:rPr>
          <w:rFonts w:ascii="宋体" w:hAnsi="宋体"/>
          <w:color w:val="000000"/>
          <w:kern w:val="0"/>
          <w:sz w:val="24"/>
        </w:rPr>
      </w:pP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5" w:name="_Toc16452"/>
      <w:bookmarkStart w:id="6" w:name="_Toc500864968"/>
      <w:bookmarkStart w:id="7" w:name="_Toc19298"/>
      <w:r>
        <w:rPr>
          <w:rFonts w:hint="eastAsia" w:ascii="Times New Roman" w:hAnsi="Times New Roman" w:eastAsia="宋体"/>
        </w:rPr>
        <w:t>一、封面及目录</w:t>
      </w:r>
      <w:bookmarkEnd w:id="5"/>
      <w:bookmarkEnd w:id="6"/>
      <w:bookmarkEnd w:id="7"/>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8" w:name="_Toc148516604"/>
    </w:p>
    <w:bookmarkEnd w:id="8"/>
    <w:p>
      <w:pPr>
        <w:pStyle w:val="3"/>
        <w:spacing w:line="360" w:lineRule="auto"/>
        <w:jc w:val="center"/>
        <w:rPr>
          <w:rFonts w:ascii="Times New Roman" w:hAnsi="Times New Roman" w:eastAsia="宋体"/>
        </w:rPr>
      </w:pPr>
      <w:bookmarkStart w:id="9" w:name="_Toc192994613"/>
      <w:bookmarkStart w:id="10" w:name="_Toc224660734"/>
      <w:bookmarkStart w:id="11" w:name="_Toc207445329"/>
      <w:bookmarkStart w:id="12" w:name="_Toc170811068"/>
      <w:bookmarkStart w:id="13" w:name="_Toc500864971"/>
      <w:bookmarkStart w:id="14" w:name="_Toc209851384"/>
      <w:r>
        <w:rPr>
          <w:rFonts w:hint="eastAsia" w:ascii="Times New Roman" w:hAnsi="Times New Roman" w:eastAsia="宋体"/>
        </w:rPr>
        <w:t>二、</w:t>
      </w:r>
      <w:bookmarkEnd w:id="9"/>
      <w:bookmarkEnd w:id="10"/>
      <w:bookmarkEnd w:id="11"/>
      <w:bookmarkEnd w:id="12"/>
      <w:r>
        <w:rPr>
          <w:rFonts w:hint="eastAsia" w:ascii="Times New Roman" w:hAnsi="Times New Roman" w:eastAsia="宋体"/>
        </w:rPr>
        <w:t>详细报价表</w:t>
      </w:r>
      <w:bookmarkEnd w:id="13"/>
    </w:p>
    <w:bookmarkEnd w:id="14"/>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5" w:name="_Toc3024"/>
            <w:bookmarkStart w:id="16" w:name="_Toc814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7" w:name="_Toc500864972"/>
      <w:r>
        <w:rPr>
          <w:rFonts w:hint="eastAsia" w:ascii="Times New Roman" w:hAnsi="Times New Roman" w:eastAsia="宋体"/>
        </w:rPr>
        <w:t>三、法定代表人授权委托书</w:t>
      </w:r>
      <w:bookmarkEnd w:id="15"/>
      <w:bookmarkEnd w:id="16"/>
      <w:bookmarkEnd w:id="17"/>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8" w:name="_Toc21190"/>
      <w:bookmarkStart w:id="19" w:name="_Toc500864974"/>
      <w:bookmarkStart w:id="20" w:name="_Toc4771"/>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7"/>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4"/>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18"/>
      <w:bookmarkEnd w:id="19"/>
      <w:bookmarkEnd w:id="20"/>
    </w:p>
    <w:p>
      <w:pPr>
        <w:spacing w:line="360" w:lineRule="auto"/>
        <w:ind w:firstLine="480" w:firstLineChars="200"/>
        <w:jc w:val="left"/>
        <w:textAlignment w:val="baseline"/>
        <w:rPr>
          <w:sz w:val="24"/>
        </w:rPr>
      </w:pPr>
      <w:r>
        <w:rPr>
          <w:sz w:val="24"/>
        </w:rPr>
        <w:t>1</w:t>
      </w:r>
      <w:r>
        <w:rPr>
          <w:rFonts w:hint="eastAsia"/>
          <w:sz w:val="24"/>
        </w:rPr>
        <w:t>、单位简介。</w:t>
      </w:r>
    </w:p>
    <w:p>
      <w:pPr>
        <w:spacing w:line="360" w:lineRule="auto"/>
        <w:ind w:firstLine="480" w:firstLineChars="200"/>
        <w:jc w:val="left"/>
        <w:textAlignment w:val="baseline"/>
        <w:rPr>
          <w:sz w:val="24"/>
        </w:rPr>
      </w:pPr>
      <w:r>
        <w:rPr>
          <w:sz w:val="24"/>
        </w:rPr>
        <w:t>2</w:t>
      </w:r>
      <w:r>
        <w:rPr>
          <w:rFonts w:hint="eastAsia"/>
          <w:sz w:val="24"/>
        </w:rPr>
        <w:t>、</w:t>
      </w:r>
      <w:r>
        <w:rPr>
          <w:rFonts w:hint="eastAsia" w:ascii="宋体" w:hAnsi="宋体"/>
          <w:color w:val="000000"/>
          <w:kern w:val="0"/>
          <w:sz w:val="24"/>
        </w:rPr>
        <w:t>提供法人</w:t>
      </w:r>
      <w:bookmarkStart w:id="21" w:name="_Hlk17221673"/>
      <w:r>
        <w:rPr>
          <w:rFonts w:hint="eastAsia" w:ascii="宋体" w:hAnsi="宋体"/>
          <w:color w:val="000000"/>
          <w:kern w:val="0"/>
          <w:sz w:val="24"/>
        </w:rPr>
        <w:t>或者其他组织的营业执照等证明文件</w:t>
      </w:r>
      <w:bookmarkEnd w:id="21"/>
      <w:r>
        <w:rPr>
          <w:rFonts w:hint="eastAsia" w:ascii="宋体" w:hAnsi="宋体"/>
          <w:color w:val="000000"/>
          <w:kern w:val="0"/>
          <w:sz w:val="24"/>
        </w:rPr>
        <w:t>，</w:t>
      </w:r>
      <w:bookmarkStart w:id="22" w:name="_Hlk17221745"/>
      <w:r>
        <w:rPr>
          <w:rFonts w:hint="eastAsia" w:ascii="宋体" w:hAnsi="宋体"/>
          <w:color w:val="000000"/>
          <w:kern w:val="0"/>
          <w:sz w:val="24"/>
        </w:rPr>
        <w:t>自然人的身份证明</w:t>
      </w:r>
      <w:bookmarkEnd w:id="22"/>
      <w:r>
        <w:rPr>
          <w:rFonts w:hint="eastAsia"/>
          <w:sz w:val="24"/>
        </w:rPr>
        <w:t>（复印件加盖公章）；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pStyle w:val="3"/>
      </w:pPr>
    </w:p>
    <w:p>
      <w:pPr>
        <w:spacing w:line="360" w:lineRule="auto"/>
        <w:jc w:val="left"/>
        <w:rPr>
          <w:sz w:val="24"/>
        </w:rPr>
      </w:pPr>
    </w:p>
    <w:p>
      <w:pPr>
        <w:pStyle w:val="3"/>
        <w:spacing w:line="360" w:lineRule="auto"/>
        <w:jc w:val="center"/>
        <w:rPr>
          <w:rFonts w:ascii="Times New Roman" w:hAnsi="Times New Roman" w:eastAsia="宋体"/>
        </w:rPr>
      </w:pPr>
      <w:r>
        <w:rPr>
          <w:rFonts w:hint="eastAsia" w:ascii="Times New Roman" w:hAnsi="Times New Roman" w:eastAsia="宋体"/>
        </w:rPr>
        <w:t>六、服务培训方案及计划</w:t>
      </w:r>
    </w:p>
    <w:p>
      <w:pPr>
        <w:spacing w:line="360" w:lineRule="auto"/>
        <w:jc w:val="left"/>
        <w:rPr>
          <w:sz w:val="24"/>
        </w:rPr>
      </w:pPr>
    </w:p>
    <w:p>
      <w:pPr>
        <w:spacing w:line="360" w:lineRule="auto"/>
        <w:ind w:firstLine="480" w:firstLineChars="200"/>
        <w:jc w:val="left"/>
        <w:rPr>
          <w:rFonts w:hint="eastAsia"/>
          <w:sz w:val="24"/>
        </w:rPr>
      </w:pPr>
      <w:r>
        <w:rPr>
          <w:rFonts w:hint="eastAsia"/>
          <w:sz w:val="24"/>
        </w:rPr>
        <w:t>人员配备情况，投入人员、职称、专业情况等</w:t>
      </w: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3"/>
        <w:spacing w:line="240" w:lineRule="auto"/>
        <w:jc w:val="center"/>
        <w:rPr>
          <w:rFonts w:ascii="Times New Roman" w:hAnsi="Times New Roman" w:eastAsia="宋体"/>
        </w:rPr>
      </w:pPr>
      <w:bookmarkStart w:id="23" w:name="_Toc500864978"/>
      <w:bookmarkStart w:id="24" w:name="_Toc224660741"/>
      <w:bookmarkStart w:id="25" w:name="_Toc207445335"/>
      <w:r>
        <w:rPr>
          <w:rFonts w:hint="eastAsia" w:ascii="Times New Roman" w:hAnsi="Times New Roman" w:eastAsia="宋体"/>
        </w:rPr>
        <w:t>七、其他资料</w:t>
      </w:r>
      <w:bookmarkEnd w:id="23"/>
      <w:bookmarkEnd w:id="24"/>
      <w:bookmarkEnd w:id="25"/>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26" w:name="_Toc224660742"/>
      <w:bookmarkStart w:id="27" w:name="_Toc500864979"/>
      <w:bookmarkStart w:id="28" w:name="_Toc200265873"/>
      <w:r>
        <w:rPr>
          <w:rFonts w:hint="eastAsia" w:ascii="Times New Roman" w:hAnsi="Times New Roman" w:eastAsia="宋体"/>
        </w:rPr>
        <w:t>近两年承建类似项目业绩一览表</w:t>
      </w:r>
      <w:bookmarkEnd w:id="26"/>
      <w:bookmarkEnd w:id="27"/>
      <w:bookmarkEnd w:id="28"/>
    </w:p>
    <w:tbl>
      <w:tblPr>
        <w:tblStyle w:val="7"/>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bookmarkStart w:id="29" w:name="_GoBack"/>
      <w:bookmarkEnd w:id="2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9"/>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9"/>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9"/>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44AE7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2"/>
    <w:basedOn w:val="1"/>
    <w:next w:val="1"/>
    <w:link w:val="13"/>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page number"/>
    <w:basedOn w:val="8"/>
    <w:qFormat/>
    <w:uiPriority w:val="0"/>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标题 1 字符"/>
    <w:basedOn w:val="8"/>
    <w:link w:val="2"/>
    <w:qFormat/>
    <w:uiPriority w:val="0"/>
    <w:rPr>
      <w:rFonts w:ascii="Calibri" w:hAnsi="Calibri" w:eastAsia="宋体" w:cs="Times New Roman"/>
      <w:b/>
      <w:kern w:val="44"/>
      <w:sz w:val="44"/>
      <w:szCs w:val="24"/>
    </w:rPr>
  </w:style>
  <w:style w:type="character" w:customStyle="1" w:styleId="13">
    <w:name w:val="标题 2 字符"/>
    <w:basedOn w:val="8"/>
    <w:link w:val="3"/>
    <w:qFormat/>
    <w:uiPriority w:val="0"/>
    <w:rPr>
      <w:rFonts w:ascii="Arial" w:hAnsi="Arial" w:eastAsia="黑体" w:cs="Times New Roman"/>
      <w:b/>
      <w:sz w:val="32"/>
      <w:szCs w:val="24"/>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1245</Words>
  <Characters>1257</Characters>
  <Lines>13</Lines>
  <Paragraphs>3</Paragraphs>
  <TotalTime>68</TotalTime>
  <ScaleCrop>false</ScaleCrop>
  <LinksUpToDate>false</LinksUpToDate>
  <CharactersWithSpaces>1605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2022-03-29T14:20:55Z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576404824AC548D08A2CC9F34DE901A5</vt:lpwstr>
  </property>
</Properties>
</file>